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211101M00027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90.5/2026/SanErwTHSW-L19/VOB-EU-oV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Sanierung und Erweiterung der Turnhalle Südwest; Los 19 - Raffstoreanlage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Los 19 - Gewerk: Rollladenarbeiten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